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1B30AA" w:rsidTr="008F1882">
        <w:trPr>
          <w:trHeight w:val="1976"/>
          <w:jc w:val="center"/>
        </w:trPr>
        <w:tc>
          <w:tcPr>
            <w:tcW w:w="4416" w:type="dxa"/>
            <w:vAlign w:val="center"/>
          </w:tcPr>
          <w:p w:rsidR="001B30AA" w:rsidRDefault="001B30AA" w:rsidP="008F1882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</w:t>
            </w:r>
          </w:p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</w:t>
            </w:r>
          </w:p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Pr="00420AB9" w:rsidRDefault="001B30AA" w:rsidP="008F1882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1B30AA" w:rsidRDefault="001B30AA" w:rsidP="008F1882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1B30AA" w:rsidRPr="00420AB9" w:rsidRDefault="001B30AA" w:rsidP="008F1882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1B30AA" w:rsidRPr="00420AB9" w:rsidRDefault="001B30AA" w:rsidP="008F1882">
            <w:pPr>
              <w:pStyle w:val="1"/>
              <w:rPr>
                <w:b w:val="0"/>
                <w:sz w:val="20"/>
                <w:szCs w:val="20"/>
              </w:rPr>
            </w:pPr>
          </w:p>
          <w:p w:rsidR="001B30AA" w:rsidRDefault="001B30AA" w:rsidP="008F1882">
            <w:pPr>
              <w:pStyle w:val="1"/>
              <w:rPr>
                <w:b w:val="0"/>
                <w:sz w:val="20"/>
                <w:szCs w:val="20"/>
              </w:rPr>
            </w:pPr>
          </w:p>
          <w:p w:rsidR="001B30AA" w:rsidRPr="00420AB9" w:rsidRDefault="001B30AA" w:rsidP="008F1882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1B30AA" w:rsidRPr="00420AB9" w:rsidRDefault="001B30AA" w:rsidP="008F1882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1B30AA" w:rsidRPr="00420AB9" w:rsidRDefault="001B30AA" w:rsidP="008F1882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556285E" wp14:editId="75575777">
                  <wp:extent cx="714375" cy="952500"/>
                  <wp:effectExtent l="0" t="0" r="952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Pr="00420AB9" w:rsidRDefault="001B30AA" w:rsidP="008F1882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1B30AA" w:rsidRPr="00420AB9" w:rsidRDefault="001B30AA" w:rsidP="008F1882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1B30AA" w:rsidRPr="00420AB9" w:rsidRDefault="001B30AA" w:rsidP="008F1882">
            <w:pPr>
              <w:jc w:val="center"/>
              <w:rPr>
                <w:caps/>
                <w:sz w:val="20"/>
                <w:szCs w:val="20"/>
              </w:rPr>
            </w:pPr>
          </w:p>
          <w:p w:rsidR="001B30AA" w:rsidRPr="00420AB9" w:rsidRDefault="001B30AA" w:rsidP="008F1882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1B30AA" w:rsidRPr="00420AB9" w:rsidRDefault="001B30AA" w:rsidP="008F1882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1B30AA" w:rsidRPr="0037080C" w:rsidRDefault="001B30AA" w:rsidP="001B30AA">
      <w:pPr>
        <w:tabs>
          <w:tab w:val="left" w:pos="6720"/>
        </w:tabs>
        <w:spacing w:line="360" w:lineRule="auto"/>
        <w:rPr>
          <w:b/>
          <w:bCs/>
        </w:rPr>
      </w:pPr>
      <w:r w:rsidRPr="0037080C">
        <w:rPr>
          <w:rFonts w:ascii="Arial New Bash" w:hAnsi="Arial New Bash"/>
          <w:b/>
          <w:bCs/>
        </w:rPr>
        <w:t>К</w:t>
      </w:r>
      <w:r w:rsidRPr="0037080C">
        <w:rPr>
          <w:b/>
          <w:bCs/>
        </w:rPr>
        <w:t xml:space="preserve">АРАР                                                        </w:t>
      </w:r>
      <w:r>
        <w:rPr>
          <w:b/>
          <w:bCs/>
        </w:rPr>
        <w:t xml:space="preserve">      </w:t>
      </w:r>
      <w:r w:rsidRPr="0037080C">
        <w:rPr>
          <w:b/>
          <w:bCs/>
        </w:rPr>
        <w:t>№</w:t>
      </w:r>
      <w:r>
        <w:rPr>
          <w:b/>
          <w:bCs/>
        </w:rPr>
        <w:t xml:space="preserve"> 60                            </w:t>
      </w:r>
      <w:r w:rsidRPr="0037080C">
        <w:rPr>
          <w:b/>
          <w:bCs/>
        </w:rPr>
        <w:t>ПОСТАНОВЛЕНИЕ</w:t>
      </w:r>
    </w:p>
    <w:p w:rsidR="001B30AA" w:rsidRPr="00624844" w:rsidRDefault="001B30AA" w:rsidP="001B30AA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«021» июль      2015</w:t>
      </w:r>
      <w:r w:rsidRPr="0037080C">
        <w:rPr>
          <w:b/>
          <w:bCs/>
        </w:rPr>
        <w:t>й</w:t>
      </w:r>
      <w:r w:rsidRPr="0037080C">
        <w:rPr>
          <w:bCs/>
        </w:rPr>
        <w:t xml:space="preserve">.                       </w:t>
      </w:r>
      <w:r>
        <w:rPr>
          <w:bCs/>
        </w:rPr>
        <w:t xml:space="preserve">                 </w:t>
      </w:r>
      <w:r w:rsidRPr="0037080C">
        <w:rPr>
          <w:b/>
          <w:bCs/>
        </w:rPr>
        <w:t xml:space="preserve">                </w:t>
      </w:r>
      <w:r>
        <w:rPr>
          <w:b/>
          <w:bCs/>
        </w:rPr>
        <w:t xml:space="preserve">    </w:t>
      </w:r>
      <w:r w:rsidRPr="0037080C">
        <w:rPr>
          <w:b/>
          <w:bCs/>
        </w:rPr>
        <w:t xml:space="preserve">  </w:t>
      </w:r>
      <w:r>
        <w:rPr>
          <w:b/>
          <w:bCs/>
        </w:rPr>
        <w:t xml:space="preserve">            «21» июля     2015</w:t>
      </w:r>
      <w:r w:rsidRPr="0037080C">
        <w:rPr>
          <w:b/>
          <w:bCs/>
        </w:rPr>
        <w:t>г.</w:t>
      </w:r>
      <w:r w:rsidRPr="0037080C">
        <w:t xml:space="preserve">        </w:t>
      </w:r>
    </w:p>
    <w:p w:rsidR="001B30AA" w:rsidRDefault="001B30AA" w:rsidP="001B30AA"/>
    <w:p w:rsidR="001B30AA" w:rsidRPr="003A09C1" w:rsidRDefault="001B30AA" w:rsidP="001B30AA"/>
    <w:p w:rsidR="001B30AA" w:rsidRPr="00616B4B" w:rsidRDefault="001B30AA" w:rsidP="001B30AA">
      <w:pPr>
        <w:jc w:val="center"/>
      </w:pPr>
      <w:r w:rsidRPr="00616B4B">
        <w:t>Об утверждении порядка формирования,</w:t>
      </w:r>
    </w:p>
    <w:p w:rsidR="001B30AA" w:rsidRPr="00616B4B" w:rsidRDefault="001B30AA" w:rsidP="001B30AA">
      <w:pPr>
        <w:jc w:val="center"/>
      </w:pPr>
      <w:r w:rsidRPr="00616B4B">
        <w:t>утверждения и ведения планов закупок</w:t>
      </w:r>
    </w:p>
    <w:p w:rsidR="001B30AA" w:rsidRPr="00616B4B" w:rsidRDefault="001B30AA" w:rsidP="001B30AA">
      <w:pPr>
        <w:jc w:val="center"/>
      </w:pPr>
      <w:r w:rsidRPr="00616B4B">
        <w:t>товаров, работ, услуг</w:t>
      </w:r>
    </w:p>
    <w:p w:rsidR="001B30AA" w:rsidRPr="00616B4B" w:rsidRDefault="001B30AA" w:rsidP="001B30AA">
      <w:pPr>
        <w:widowControl w:val="0"/>
        <w:autoSpaceDE w:val="0"/>
        <w:autoSpaceDN w:val="0"/>
        <w:adjustRightInd w:val="0"/>
      </w:pPr>
    </w:p>
    <w:p w:rsidR="001B30AA" w:rsidRPr="00616B4B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 w:rsidRPr="00616B4B">
        <w:t xml:space="preserve">В соответствии с </w:t>
      </w:r>
      <w:hyperlink r:id="rId6" w:history="1">
        <w:r w:rsidRPr="00616B4B">
          <w:rPr>
            <w:rStyle w:val="a5"/>
          </w:rPr>
          <w:t>частью 5 статьи 17</w:t>
        </w:r>
      </w:hyperlink>
      <w:r w:rsidRPr="00616B4B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</w:p>
    <w:p w:rsidR="001B30AA" w:rsidRPr="00616B4B" w:rsidRDefault="001B30AA" w:rsidP="001B30AA">
      <w:pPr>
        <w:autoSpaceDE w:val="0"/>
        <w:autoSpaceDN w:val="0"/>
        <w:adjustRightInd w:val="0"/>
        <w:outlineLvl w:val="0"/>
        <w:rPr>
          <w:b/>
        </w:rPr>
      </w:pPr>
      <w:r w:rsidRPr="00616B4B">
        <w:rPr>
          <w:b/>
        </w:rPr>
        <w:t xml:space="preserve">                                                        Постановляю:</w:t>
      </w:r>
    </w:p>
    <w:p w:rsidR="001B30AA" w:rsidRPr="00616B4B" w:rsidRDefault="001B30AA" w:rsidP="001B30AA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1B30AA" w:rsidRPr="00616B4B" w:rsidRDefault="001B30AA" w:rsidP="001B30A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616B4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7" w:anchor="Par31" w:history="1">
        <w:r w:rsidRPr="00616B4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616B4B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  нужд администрации сельского поселения </w:t>
      </w:r>
      <w:proofErr w:type="spellStart"/>
      <w:r w:rsidRPr="00616B4B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616B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6B4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16B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Порядок).</w:t>
      </w:r>
    </w:p>
    <w:p w:rsidR="001B30AA" w:rsidRPr="00616B4B" w:rsidRDefault="001B30AA" w:rsidP="001B30A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616B4B">
        <w:rPr>
          <w:rFonts w:ascii="Times New Roman" w:hAnsi="Times New Roman" w:cs="Times New Roman"/>
          <w:sz w:val="24"/>
          <w:szCs w:val="24"/>
        </w:rPr>
        <w:t xml:space="preserve">2. Обеспечить размещение </w:t>
      </w:r>
      <w:hyperlink r:id="rId8" w:anchor="Par31" w:history="1">
        <w:r w:rsidRPr="00616B4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Порядка</w:t>
        </w:r>
      </w:hyperlink>
      <w:r w:rsidRPr="00616B4B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а также в единой информационной системе в сфере закупок после ввода ее в эксплуатацию.</w:t>
      </w:r>
    </w:p>
    <w:p w:rsidR="001B30AA" w:rsidRPr="00616B4B" w:rsidRDefault="001B30AA" w:rsidP="001B30A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616B4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2016 года.</w:t>
      </w:r>
    </w:p>
    <w:p w:rsidR="001B30AA" w:rsidRPr="00616B4B" w:rsidRDefault="001B30AA" w:rsidP="001B30A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616B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1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B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30AA" w:rsidRDefault="001B30AA" w:rsidP="001B30AA"/>
    <w:p w:rsidR="001B30AA" w:rsidRDefault="001B30AA" w:rsidP="001B30AA"/>
    <w:p w:rsidR="001B30AA" w:rsidRPr="00616B4B" w:rsidRDefault="001B30AA" w:rsidP="001B30AA"/>
    <w:p w:rsidR="001B30AA" w:rsidRPr="00616B4B" w:rsidRDefault="001B30AA" w:rsidP="001B30AA">
      <w:r w:rsidRPr="00616B4B">
        <w:t>Глава сельского поселения</w:t>
      </w:r>
    </w:p>
    <w:p w:rsidR="001B30AA" w:rsidRPr="00616B4B" w:rsidRDefault="001B30AA" w:rsidP="001B30AA">
      <w:proofErr w:type="spellStart"/>
      <w:r w:rsidRPr="00616B4B">
        <w:t>Еремеевский</w:t>
      </w:r>
      <w:proofErr w:type="spellEnd"/>
      <w:r w:rsidRPr="00616B4B">
        <w:t xml:space="preserve"> сельсовет</w:t>
      </w:r>
    </w:p>
    <w:p w:rsidR="001B30AA" w:rsidRPr="00616B4B" w:rsidRDefault="001B30AA" w:rsidP="001B30AA">
      <w:r w:rsidRPr="00616B4B">
        <w:t>муниципального района</w:t>
      </w:r>
    </w:p>
    <w:p w:rsidR="001B30AA" w:rsidRPr="00616B4B" w:rsidRDefault="001B30AA" w:rsidP="001B30AA">
      <w:proofErr w:type="spellStart"/>
      <w:r w:rsidRPr="00616B4B">
        <w:t>Чишминский</w:t>
      </w:r>
      <w:proofErr w:type="spellEnd"/>
      <w:r w:rsidRPr="00616B4B">
        <w:t xml:space="preserve"> район</w:t>
      </w:r>
    </w:p>
    <w:p w:rsidR="001B30AA" w:rsidRPr="00616B4B" w:rsidRDefault="001B30AA" w:rsidP="001B30AA">
      <w:r w:rsidRPr="00616B4B">
        <w:t xml:space="preserve">Республики Башкортостан                                                   </w:t>
      </w:r>
      <w:proofErr w:type="spellStart"/>
      <w:r w:rsidRPr="00616B4B">
        <w:t>В.М.Карачурина</w:t>
      </w:r>
      <w:proofErr w:type="spellEnd"/>
      <w:r w:rsidRPr="00616B4B">
        <w:t xml:space="preserve">         </w:t>
      </w:r>
    </w:p>
    <w:p w:rsidR="001B30AA" w:rsidRDefault="001B30AA" w:rsidP="001B30AA">
      <w:pPr>
        <w:rPr>
          <w:sz w:val="26"/>
          <w:szCs w:val="26"/>
        </w:rPr>
      </w:pPr>
    </w:p>
    <w:p w:rsidR="001B30AA" w:rsidRDefault="001B30AA" w:rsidP="001B30A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B30AA" w:rsidRDefault="001B30AA" w:rsidP="001B30AA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Исполнитель  Мансурова Ф.А.</w:t>
      </w:r>
    </w:p>
    <w:p w:rsidR="001B30AA" w:rsidRDefault="001B30AA" w:rsidP="001B30AA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Телефон (34797) 2-47-41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  <w:outlineLvl w:val="0"/>
      </w:pP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  <w:outlineLvl w:val="0"/>
      </w:pP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  <w:outlineLvl w:val="0"/>
      </w:pP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  <w:outlineLvl w:val="0"/>
      </w:pPr>
      <w:r>
        <w:t>Утвержден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</w:pPr>
      <w:r>
        <w:t>Постановлением главы администрации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left="5245"/>
      </w:pPr>
      <w:r>
        <w:t>от «21» июля  2015 г. № 60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both"/>
      </w:pPr>
    </w:p>
    <w:p w:rsidR="001B30AA" w:rsidRPr="00616B4B" w:rsidRDefault="001B30AA" w:rsidP="001B30AA">
      <w:pPr>
        <w:jc w:val="center"/>
      </w:pPr>
      <w:bookmarkStart w:id="0" w:name="Par31"/>
      <w:bookmarkEnd w:id="0"/>
      <w:r w:rsidRPr="00616B4B">
        <w:t>ПОРЯДОК</w:t>
      </w:r>
    </w:p>
    <w:p w:rsidR="001B30AA" w:rsidRPr="00616B4B" w:rsidRDefault="001B30AA" w:rsidP="001B30AA">
      <w:pPr>
        <w:jc w:val="center"/>
      </w:pPr>
      <w:r w:rsidRPr="00616B4B">
        <w:t>ФОРМИРОВАНИЯ, УТВЕРЖДЕНИЯ И ВЕДЕНИЯ ПЛАНОВ ЗАКУПОК ТОВАРОВ, РАБОТ, УСЛУГ ДЛЯ ОБЕСПЕЧЕНИЯ НУЖД  АДМИНИСТРАЦИИИИ   СЕЛЬСКОГО ПОСЕЛЕНИЯ ЕРЕМЕЕВСКИЙ СЕЛЬСОВЕТ МУНИЦИПАЛЬНОГО РАЙОНА ЧИШМИНСКИЙ РАЙОН</w:t>
      </w:r>
    </w:p>
    <w:p w:rsidR="001B30AA" w:rsidRPr="00616B4B" w:rsidRDefault="001B30AA" w:rsidP="001B30AA">
      <w:pPr>
        <w:jc w:val="center"/>
        <w:rPr>
          <w:caps/>
          <w:highlight w:val="red"/>
        </w:rPr>
      </w:pPr>
      <w:r w:rsidRPr="00616B4B">
        <w:t>РЕСПУБЛИКИ БАШКОРТОСТАН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</w:t>
      </w:r>
      <w:r w:rsidRPr="00616B4B">
        <w:t xml:space="preserve">нужд администрации сельского поселения </w:t>
      </w:r>
      <w:proofErr w:type="spellStart"/>
      <w:r w:rsidRPr="00616B4B">
        <w:t>Еремеевский</w:t>
      </w:r>
      <w:proofErr w:type="spellEnd"/>
      <w:r w:rsidRPr="00616B4B">
        <w:t xml:space="preserve"> сельсовет муниципального района </w:t>
      </w:r>
      <w:proofErr w:type="spellStart"/>
      <w:r w:rsidRPr="00616B4B">
        <w:t>Чишминский</w:t>
      </w:r>
      <w:proofErr w:type="spellEnd"/>
      <w:r w:rsidRPr="00616B4B">
        <w:t xml:space="preserve"> район Республики Башкортостан</w:t>
      </w:r>
      <w:r>
        <w:t xml:space="preserve"> в соответствии с Федеральным </w:t>
      </w:r>
      <w:hyperlink r:id="rId9" w:history="1">
        <w:r w:rsidRPr="00616B4B">
          <w:rPr>
            <w:rStyle w:val="a5"/>
          </w:rPr>
          <w:t>законом</w:t>
        </w:r>
      </w:hyperlink>
      <w:r w:rsidRPr="00616B4B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6"/>
      <w:bookmarkEnd w:id="1"/>
      <w:r>
        <w:t>2. План закупок утверждается в течение 10 рабочих дней после принятия бюджета на финансовый год и плановый период.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0"/>
      <w:bookmarkEnd w:id="2"/>
      <w:r>
        <w:t xml:space="preserve">3. План закупок формируется муниципальным заказчиком на очередной финансовый год и плановый период в сроки, установленные главными распорядителями средств бюджета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(далее - главные распорядители).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Формируется план закупок исходя из целей осуществления закупок, определенных с учетом положений </w:t>
      </w:r>
      <w:hyperlink r:id="rId10" w:history="1">
        <w:r w:rsidRPr="00616B4B">
          <w:rPr>
            <w:rStyle w:val="a5"/>
          </w:rPr>
          <w:t>статьи 13</w:t>
        </w:r>
      </w:hyperlink>
      <w:r>
        <w:t xml:space="preserve"> Федерального закона, и представляет их не позднее 1 августа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Корректируется, при необходимости, 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 бюджете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законодательством.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Уточняется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сформированный план закупок и уведомляют об этом главного распорядителя.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План закупок формируется на срок, на который составляется решение Совета муниципального района  о бюджете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очередной финансовый год и плановый период. 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6. В план закупок в соответствии с бюджетным законодательством включается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7. А</w:t>
      </w:r>
      <w:r w:rsidRPr="00616B4B">
        <w:t>дми</w:t>
      </w:r>
      <w:r>
        <w:t>нистрация</w:t>
      </w:r>
      <w:r w:rsidRPr="00616B4B">
        <w:t xml:space="preserve"> сельского поселения </w:t>
      </w:r>
      <w:proofErr w:type="spellStart"/>
      <w:r w:rsidRPr="00616B4B">
        <w:t>Еремеевский</w:t>
      </w:r>
      <w:proofErr w:type="spellEnd"/>
      <w:r w:rsidRPr="00616B4B">
        <w:t xml:space="preserve"> сельсовет муниципального </w:t>
      </w:r>
      <w:r w:rsidRPr="00616B4B">
        <w:lastRenderedPageBreak/>
        <w:t xml:space="preserve">района </w:t>
      </w:r>
      <w:proofErr w:type="spellStart"/>
      <w:r w:rsidRPr="00616B4B">
        <w:t>Чишминский</w:t>
      </w:r>
      <w:proofErr w:type="spellEnd"/>
      <w:r w:rsidRPr="00616B4B">
        <w:t xml:space="preserve"> район Республики Башкортостан</w:t>
      </w:r>
      <w:r>
        <w:t xml:space="preserve"> ведет план закупок в соответствии с положениями Федерального </w:t>
      </w:r>
      <w:hyperlink r:id="rId11" w:history="1">
        <w:r w:rsidRPr="00616B4B">
          <w:rPr>
            <w:rStyle w:val="a5"/>
          </w:rPr>
          <w:t>закона</w:t>
        </w:r>
      </w:hyperlink>
      <w:r w:rsidRPr="00616B4B">
        <w:t xml:space="preserve"> </w:t>
      </w:r>
      <w:r>
        <w:t>и настоящего Порядка. Основаниями для внесения изменений в утвержденный план закупок в случае необходимости являются: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 w:rsidRPr="00616B4B">
          <w:rPr>
            <w:rStyle w:val="a5"/>
          </w:rPr>
          <w:t>статьи 13</w:t>
        </w:r>
      </w:hyperlink>
      <w:r>
        <w:t xml:space="preserve"> Федерального закона и установленных в соответствии со </w:t>
      </w:r>
      <w:hyperlink r:id="rId13" w:history="1">
        <w:r w:rsidRPr="00616B4B">
          <w:rPr>
            <w:rStyle w:val="a5"/>
          </w:rPr>
          <w:t>статьей 19</w:t>
        </w:r>
      </w:hyperlink>
      <w: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органа местного самоуправления</w:t>
      </w:r>
      <w:r>
        <w:rPr>
          <w:color w:val="FF0000"/>
        </w:rPr>
        <w:t xml:space="preserve">, </w:t>
      </w:r>
      <w:r>
        <w:t>и подведомственных им казенных учреждений;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приведение планов закупок в соответствие с решением Совета муниципального района о внесении изменений в решение Совета муниципального района о бюджете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 и плановый период, 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правовых актов муниципального района,  которые приняты после утверждения планов закупок и не приводят к изменению объема бюджетных ассигнований, утвержденных решением Совета  о бюджете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текущий финансовый год</w:t>
      </w:r>
      <w:proofErr w:type="gramEnd"/>
      <w:r>
        <w:t xml:space="preserve"> и плановый период;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д) использование в соответствии с законодательством экономии, полученной при осуществлении закупки;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выдача предписания органами контроля, определенными </w:t>
      </w:r>
      <w:hyperlink r:id="rId14" w:history="1">
        <w:r w:rsidRPr="00616B4B">
          <w:rPr>
            <w:rStyle w:val="a5"/>
          </w:rPr>
          <w:t>статьей 99</w:t>
        </w:r>
      </w:hyperlink>
      <w:r w:rsidRPr="00616B4B">
        <w:t xml:space="preserve"> Ф</w:t>
      </w:r>
      <w:r>
        <w:t>едерального закона, в том числе об аннулировании процедуры определения поставщиков (подрядчиков, исполнителей).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5" w:history="1">
        <w:r w:rsidRPr="00616B4B">
          <w:rPr>
            <w:rStyle w:val="a5"/>
          </w:rPr>
          <w:t>законом</w:t>
        </w:r>
      </w:hyperlink>
      <w: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>
        <w:t>контракты</w:t>
      </w:r>
      <w:proofErr w:type="gramEnd"/>
      <w:r>
        <w:t xml:space="preserve"> с которыми планируются к заключению в течение указанного периода.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9. План закупок представляет собой единый документ, форма которого включает: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б) идентификационный номер налогоплательщика;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в) код причины постановки на учет;</w:t>
      </w:r>
    </w:p>
    <w:p w:rsidR="001B30AA" w:rsidRPr="00616B4B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код по Общероссийскому </w:t>
      </w:r>
      <w:hyperlink r:id="rId16" w:history="1">
        <w:r w:rsidRPr="00616B4B">
          <w:rPr>
            <w:rStyle w:val="a5"/>
          </w:rPr>
          <w:t>классификатору</w:t>
        </w:r>
      </w:hyperlink>
      <w:r w:rsidRPr="00616B4B">
        <w:t xml:space="preserve"> территорий муниципальных образований;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д) код по Общероссийскому классификатору предприятий и организаций;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е) код по Общероссийскому классификатору организационно-правовых форм;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таблицу, </w:t>
      </w:r>
      <w:proofErr w:type="gramStart"/>
      <w:r>
        <w:t>включающую</w:t>
      </w:r>
      <w:proofErr w:type="gramEnd"/>
      <w:r>
        <w:t xml:space="preserve"> в том числе следующую информацию с учетом особенностей, </w:t>
      </w:r>
      <w:r w:rsidRPr="00616B4B">
        <w:t xml:space="preserve">предусмотренных </w:t>
      </w:r>
      <w:hyperlink r:id="rId17" w:anchor="Par91" w:history="1">
        <w:r w:rsidRPr="00616B4B">
          <w:rPr>
            <w:rStyle w:val="a5"/>
          </w:rPr>
          <w:t>пунктом 1</w:t>
        </w:r>
      </w:hyperlink>
      <w:r>
        <w:t>1 настоящего Порядка: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идентификационный код закупки, сформированный в соответствии со статьей 23 Федерального закона;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 осуществления закупок в соответствии со </w:t>
      </w:r>
      <w:hyperlink r:id="rId18" w:history="1">
        <w:r w:rsidRPr="00616B4B">
          <w:rPr>
            <w:rStyle w:val="a5"/>
          </w:rPr>
          <w:t>статьей 13</w:t>
        </w:r>
      </w:hyperlink>
      <w:r>
        <w:t xml:space="preserve"> Федерального закона. </w:t>
      </w:r>
      <w:proofErr w:type="gramStart"/>
      <w:r>
        <w:t xml:space="preserve">При этом в план закупок включается наименование мероприятия муниципальной программы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 с указанием соответствующего ожидаемого результата реализации такого мероприятия либо наименование функций (полномочий) муниципального органа, не предусмотренных </w:t>
      </w:r>
      <w:r>
        <w:lastRenderedPageBreak/>
        <w:t>указанными программами;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объем финансового обеспечения (планируемые платежи) для осуществления закупок на соответствующий финансовый год;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сроки (периодичность) осуществления планируемых закупок. </w:t>
      </w:r>
      <w:proofErr w:type="gramStart"/>
      <w: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об обязательном общественном обсуждении закупок (да или нет) в соответствии со </w:t>
      </w:r>
      <w:hyperlink r:id="rId19" w:history="1">
        <w:r w:rsidRPr="00616B4B">
          <w:rPr>
            <w:rStyle w:val="a5"/>
          </w:rPr>
          <w:t>статьей 20</w:t>
        </w:r>
      </w:hyperlink>
      <w:r w:rsidRPr="00616B4B">
        <w:t xml:space="preserve"> </w:t>
      </w:r>
      <w:r>
        <w:t>Федерального закона;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дата, содержание и обоснование вносимых в план закупок изменений;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з)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20" w:history="1">
        <w:r w:rsidRPr="00616B4B">
          <w:rPr>
            <w:rStyle w:val="a5"/>
          </w:rPr>
          <w:t>частью 7 статьи 18</w:t>
        </w:r>
      </w:hyperlink>
      <w:r>
        <w:t xml:space="preserve"> Федерального закона.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10. Форма плана закупок включает следующие дополнительные сведения: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код бюджетной и аналитической классификации расходов;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код объекта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1"/>
      <w:bookmarkEnd w:id="3"/>
      <w:r>
        <w:t xml:space="preserve">11. </w:t>
      </w:r>
      <w:proofErr w:type="gramStart"/>
      <w:r>
        <w:t xml:space="preserve">Информация о закупках, которые планируется осуществлять в соответствии с </w:t>
      </w:r>
      <w:hyperlink r:id="rId21" w:history="1">
        <w:r w:rsidRPr="00616B4B">
          <w:rPr>
            <w:rStyle w:val="a5"/>
          </w:rPr>
          <w:t>пунктом 7 части 2 статьи 83</w:t>
        </w:r>
      </w:hyperlink>
      <w:r w:rsidRPr="00616B4B">
        <w:t xml:space="preserve"> и </w:t>
      </w:r>
      <w:hyperlink r:id="rId22" w:history="1">
        <w:r w:rsidRPr="00616B4B">
          <w:rPr>
            <w:rStyle w:val="a5"/>
          </w:rPr>
          <w:t>пунктами 4</w:t>
        </w:r>
      </w:hyperlink>
      <w:r w:rsidRPr="00616B4B">
        <w:t xml:space="preserve">, </w:t>
      </w:r>
      <w:hyperlink r:id="rId23" w:history="1">
        <w:r w:rsidRPr="00616B4B">
          <w:rPr>
            <w:rStyle w:val="a5"/>
          </w:rPr>
          <w:t>5</w:t>
        </w:r>
      </w:hyperlink>
      <w:r w:rsidRPr="00616B4B">
        <w:t xml:space="preserve">, </w:t>
      </w:r>
      <w:hyperlink r:id="rId24" w:history="1">
        <w:r w:rsidRPr="00616B4B">
          <w:rPr>
            <w:rStyle w:val="a5"/>
          </w:rPr>
          <w:t>26</w:t>
        </w:r>
      </w:hyperlink>
      <w:r w:rsidRPr="00616B4B">
        <w:t xml:space="preserve">, </w:t>
      </w:r>
      <w:hyperlink r:id="rId25" w:history="1">
        <w:r w:rsidRPr="00616B4B">
          <w:rPr>
            <w:rStyle w:val="a5"/>
          </w:rPr>
          <w:t>33 части 1 статьи 93</w:t>
        </w:r>
      </w:hyperlink>
      <w: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а) лекарственные препараты;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26" w:history="1">
        <w:r w:rsidRPr="00616B4B">
          <w:rPr>
            <w:rStyle w:val="a5"/>
          </w:rPr>
          <w:t>пунктом 4 части 1 статьи 93</w:t>
        </w:r>
      </w:hyperlink>
      <w:r w:rsidRPr="00616B4B">
        <w:t xml:space="preserve"> </w:t>
      </w:r>
      <w:r>
        <w:t>Федерального закона);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27" w:history="1">
        <w:r w:rsidRPr="00616B4B">
          <w:rPr>
            <w:rStyle w:val="a5"/>
          </w:rPr>
          <w:t>пунктом 5 части 1 статьи 93</w:t>
        </w:r>
      </w:hyperlink>
      <w:r w:rsidRPr="00616B4B">
        <w:t xml:space="preserve"> </w:t>
      </w:r>
      <w:r>
        <w:t>Федерального закона);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г) услуги, связанные с направлением работника в служебную командировку, а также услуги 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8" w:history="1">
        <w:r w:rsidRPr="00616B4B">
          <w:rPr>
            <w:rStyle w:val="a5"/>
          </w:rPr>
          <w:t>пунктом 26 части 1 статьи 93</w:t>
        </w:r>
      </w:hyperlink>
      <w:r>
        <w:t xml:space="preserve"> Федерального закона);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д) преподавательские услуги, оказываемые физическими лицами;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е) услуги экскурсовода (гида), оказываемые физическими лицами.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hyperlink r:id="rId29" w:anchor="Par112" w:history="1">
        <w:r w:rsidRPr="00616B4B">
          <w:rPr>
            <w:rStyle w:val="a5"/>
          </w:rPr>
          <w:t>Форма</w:t>
        </w:r>
      </w:hyperlink>
      <w:r>
        <w:t xml:space="preserve"> плана закупок товаров, работ, услуг для обеспечения </w:t>
      </w:r>
      <w:r w:rsidRPr="00616B4B">
        <w:t xml:space="preserve">нужд администрации сельского поселения </w:t>
      </w:r>
      <w:proofErr w:type="spellStart"/>
      <w:r w:rsidRPr="00616B4B">
        <w:t>Еремеевский</w:t>
      </w:r>
      <w:proofErr w:type="spellEnd"/>
      <w:r w:rsidRPr="00616B4B">
        <w:t xml:space="preserve"> сельсовет муниципального района </w:t>
      </w:r>
      <w:proofErr w:type="spellStart"/>
      <w:r w:rsidRPr="00616B4B">
        <w:t>Чишминский</w:t>
      </w:r>
      <w:proofErr w:type="spellEnd"/>
      <w:r w:rsidRPr="00616B4B">
        <w:t xml:space="preserve"> район Республики Башкортостан</w:t>
      </w:r>
      <w:r>
        <w:t xml:space="preserve"> на 20__ финансовый год и на плановый период 20__ и 20__ годов с учетом дополнительных сведений приведена в приложении к настоящему Порядку.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Формирование и ведение планов закупок осуществляются посредством информационной системы в сфере закупок товаров, работ, услуг для обеспечения </w:t>
      </w:r>
      <w:r w:rsidRPr="00616B4B">
        <w:t xml:space="preserve">нужд администрации сельского поселения </w:t>
      </w:r>
      <w:proofErr w:type="spellStart"/>
      <w:r w:rsidRPr="00616B4B">
        <w:t>Еремеевский</w:t>
      </w:r>
      <w:proofErr w:type="spellEnd"/>
      <w:r w:rsidRPr="00616B4B">
        <w:t xml:space="preserve"> сельсовет муниципального района </w:t>
      </w:r>
      <w:proofErr w:type="spellStart"/>
      <w:r w:rsidRPr="00616B4B">
        <w:t>Чишминский</w:t>
      </w:r>
      <w:proofErr w:type="spellEnd"/>
      <w:r w:rsidRPr="00616B4B">
        <w:t xml:space="preserve"> район Республики Башкортостан</w:t>
      </w:r>
      <w:r>
        <w:t xml:space="preserve"> с момента ее создания и введения в эксплуатацию.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sectPr w:rsidR="001B30AA">
          <w:pgSz w:w="11906" w:h="16838"/>
          <w:pgMar w:top="851" w:right="850" w:bottom="1134" w:left="1701" w:header="708" w:footer="708" w:gutter="0"/>
          <w:cols w:space="720"/>
        </w:sectPr>
      </w:pPr>
    </w:p>
    <w:p w:rsidR="001B30AA" w:rsidRDefault="001B30AA" w:rsidP="001B30AA">
      <w:pPr>
        <w:widowControl w:val="0"/>
        <w:autoSpaceDE w:val="0"/>
        <w:autoSpaceDN w:val="0"/>
        <w:adjustRightInd w:val="0"/>
      </w:pPr>
      <w:bookmarkStart w:id="4" w:name="Par106"/>
      <w:bookmarkEnd w:id="4"/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</w:p>
    <w:p w:rsidR="001B30AA" w:rsidRDefault="001B30AA" w:rsidP="001B30A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right"/>
      </w:pPr>
      <w:r>
        <w:t xml:space="preserve"> к Порядку формирования, утверждения и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ведения планов закупок товаров, работ,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услуг для обеспечения </w:t>
      </w:r>
      <w:r w:rsidRPr="00616B4B">
        <w:t>нужд администрации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616B4B">
        <w:t xml:space="preserve"> сельского поселения </w:t>
      </w:r>
      <w:proofErr w:type="spellStart"/>
      <w:r w:rsidRPr="00616B4B">
        <w:t>Еремеевский</w:t>
      </w:r>
      <w:proofErr w:type="spellEnd"/>
      <w:r w:rsidRPr="00616B4B">
        <w:t xml:space="preserve"> сельсовет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  <w:r w:rsidRPr="00616B4B">
        <w:t xml:space="preserve"> </w:t>
      </w:r>
      <w:r>
        <w:t xml:space="preserve">        муниципального района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616B4B">
        <w:t>Чишминский</w:t>
      </w:r>
      <w:proofErr w:type="spellEnd"/>
      <w:r w:rsidRPr="00616B4B">
        <w:t xml:space="preserve"> район Республики Башкортостан</w:t>
      </w:r>
    </w:p>
    <w:p w:rsidR="001B30AA" w:rsidRDefault="001B30AA" w:rsidP="001B30AA">
      <w:pPr>
        <w:widowControl w:val="0"/>
        <w:tabs>
          <w:tab w:val="left" w:pos="4095"/>
          <w:tab w:val="center" w:pos="7285"/>
        </w:tabs>
        <w:autoSpaceDE w:val="0"/>
        <w:autoSpaceDN w:val="0"/>
        <w:adjustRightInd w:val="0"/>
      </w:pPr>
    </w:p>
    <w:p w:rsidR="001B30AA" w:rsidRDefault="001B30AA" w:rsidP="001B30AA">
      <w:pPr>
        <w:widowControl w:val="0"/>
        <w:tabs>
          <w:tab w:val="left" w:pos="4095"/>
          <w:tab w:val="center" w:pos="7285"/>
        </w:tabs>
        <w:autoSpaceDE w:val="0"/>
        <w:autoSpaceDN w:val="0"/>
        <w:adjustRightInd w:val="0"/>
        <w:jc w:val="center"/>
      </w:pPr>
      <w:r>
        <w:t>ФОРМА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 xml:space="preserve">плана закупок товаров, работ, услуг для обеспечения </w:t>
      </w:r>
      <w:r w:rsidRPr="00616B4B">
        <w:t xml:space="preserve">нужд 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 w:rsidRPr="00616B4B">
        <w:t xml:space="preserve">администрации сельского поселения </w:t>
      </w:r>
      <w:proofErr w:type="spellStart"/>
      <w:r w:rsidRPr="00616B4B">
        <w:t>Еремеевский</w:t>
      </w:r>
      <w:proofErr w:type="spellEnd"/>
      <w:r w:rsidRPr="00616B4B">
        <w:t xml:space="preserve"> сельсовет муниципального района </w:t>
      </w:r>
      <w:proofErr w:type="spellStart"/>
      <w:r w:rsidRPr="00616B4B">
        <w:t>Чишминский</w:t>
      </w:r>
      <w:proofErr w:type="spellEnd"/>
      <w:r w:rsidRPr="00616B4B">
        <w:t xml:space="preserve"> район Республики Башкортостан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>на 20__ финансовый год и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  <w:r>
        <w:t>на плановый период 20__ и 20__ годов</w:t>
      </w:r>
    </w:p>
    <w:p w:rsidR="001B30AA" w:rsidRDefault="001B30AA" w:rsidP="001B30AA">
      <w:pPr>
        <w:widowControl w:val="0"/>
        <w:autoSpaceDE w:val="0"/>
        <w:autoSpaceDN w:val="0"/>
        <w:adjustRightInd w:val="0"/>
      </w:pPr>
    </w:p>
    <w:p w:rsidR="001B30AA" w:rsidRDefault="001B30AA" w:rsidP="001B30AA">
      <w:pPr>
        <w:widowControl w:val="0"/>
        <w:autoSpaceDE w:val="0"/>
        <w:autoSpaceDN w:val="0"/>
        <w:adjustRightInd w:val="0"/>
        <w:jc w:val="center"/>
      </w:pPr>
    </w:p>
    <w:p w:rsidR="001B30AA" w:rsidRDefault="001B30AA" w:rsidP="001B30AA">
      <w:pPr>
        <w:pStyle w:val="ConsPlusNonformat"/>
      </w:pPr>
      <w:r>
        <w:t xml:space="preserve">                                                     ┌────────────────────┐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│       Коды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 xml:space="preserve">                                                Дата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>Наименование муниципального   заказчика,             │                    │</w:t>
      </w:r>
    </w:p>
    <w:p w:rsidR="001B30AA" w:rsidRDefault="001B30AA" w:rsidP="001B30AA">
      <w:pPr>
        <w:pStyle w:val="ConsPlusNonformat"/>
      </w:pPr>
      <w:r>
        <w:t>Муниципального   бюджетного учреждения   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по ОКПО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>муниципального                                       │                    │</w:t>
      </w:r>
    </w:p>
    <w:p w:rsidR="001B30AA" w:rsidRDefault="001B30AA" w:rsidP="001B30AA">
      <w:pPr>
        <w:pStyle w:val="ConsPlusNonformat"/>
      </w:pPr>
      <w:r>
        <w:t>автономного учреждения                               │                    │</w:t>
      </w:r>
    </w:p>
    <w:p w:rsidR="001B30AA" w:rsidRDefault="001B30AA" w:rsidP="001B30AA">
      <w:pPr>
        <w:pStyle w:val="ConsPlusNonformat"/>
      </w:pPr>
      <w:r>
        <w:t xml:space="preserve">             или                                 ИНН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>муниципального   унитарного предприятия  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КПП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>Организационно-правовая форма               по ОКОПФ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t xml:space="preserve">Наименование </w:t>
      </w:r>
      <w:proofErr w:type="gramStart"/>
      <w:r>
        <w:t>публично-правового</w:t>
      </w:r>
      <w:proofErr w:type="gramEnd"/>
      <w:r>
        <w:t xml:space="preserve">             по </w:t>
      </w:r>
      <w:hyperlink r:id="rId30" w:history="1">
        <w:r w:rsidRPr="00A41D67">
          <w:rPr>
            <w:rStyle w:val="a5"/>
          </w:rPr>
          <w:t>ОКТМО</w:t>
        </w:r>
      </w:hyperlink>
      <w:r>
        <w:t xml:space="preserve"> │                    │</w:t>
      </w:r>
    </w:p>
    <w:p w:rsidR="001B30AA" w:rsidRDefault="001B30AA" w:rsidP="001B30AA">
      <w:pPr>
        <w:pStyle w:val="ConsPlusNonformat"/>
      </w:pPr>
      <w:r>
        <w:t>образования                    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>Местонахождение (адрес), телефон,                    │                    │</w:t>
      </w:r>
    </w:p>
    <w:p w:rsidR="001B30AA" w:rsidRDefault="001B30AA" w:rsidP="001B30AA">
      <w:pPr>
        <w:pStyle w:val="ConsPlusNonformat"/>
      </w:pPr>
      <w:r>
        <w:t>электронной почты              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proofErr w:type="gramStart"/>
      <w:r>
        <w:t>Наименование муниципального бюджетного       по ОКПО │                    │</w:t>
      </w:r>
      <w:proofErr w:type="gramEnd"/>
    </w:p>
    <w:p w:rsidR="001B30AA" w:rsidRDefault="001B30AA" w:rsidP="001B30AA">
      <w:pPr>
        <w:pStyle w:val="ConsPlusNonformat"/>
      </w:pPr>
      <w:r>
        <w:t>учреждения                                           │                    │</w:t>
      </w:r>
    </w:p>
    <w:p w:rsidR="001B30AA" w:rsidRDefault="001B30AA" w:rsidP="001B30AA">
      <w:pPr>
        <w:pStyle w:val="ConsPlusNonformat"/>
      </w:pPr>
      <w:r>
        <w:t>муниципального автономного учреждения    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или                          │                    │</w:t>
      </w:r>
    </w:p>
    <w:p w:rsidR="001B30AA" w:rsidRDefault="001B30AA" w:rsidP="001B30AA">
      <w:pPr>
        <w:pStyle w:val="ConsPlusNonformat"/>
      </w:pPr>
      <w:r>
        <w:t>муниципального   унитарного предприятия              │                    │</w:t>
      </w:r>
    </w:p>
    <w:p w:rsidR="001B30AA" w:rsidRDefault="001B30AA" w:rsidP="001B30AA">
      <w:pPr>
        <w:pStyle w:val="ConsPlusNonformat"/>
      </w:pPr>
      <w:r>
        <w:t xml:space="preserve">    осуществляющего             │                    │</w:t>
      </w:r>
    </w:p>
    <w:p w:rsidR="001B30AA" w:rsidRDefault="001B30AA" w:rsidP="001B30AA">
      <w:pPr>
        <w:pStyle w:val="ConsPlusNonformat"/>
      </w:pPr>
      <w:r>
        <w:t xml:space="preserve">муниципального   заказчика </w:t>
      </w:r>
      <w:hyperlink r:id="rId31" w:anchor="Par304" w:history="1">
        <w:r w:rsidRPr="00A41D67">
          <w:rPr>
            <w:rStyle w:val="a5"/>
          </w:rPr>
          <w:t>&lt;*&gt;</w:t>
        </w:r>
      </w:hyperlink>
      <w:r w:rsidRPr="00A41D67">
        <w:t xml:space="preserve"> </w:t>
      </w:r>
      <w:r>
        <w:t xml:space="preserve">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r>
        <w:lastRenderedPageBreak/>
        <w:t xml:space="preserve">Местонахождение (адрес), телефон,           по </w:t>
      </w:r>
      <w:hyperlink r:id="rId32" w:history="1">
        <w:r w:rsidRPr="00A41D67">
          <w:rPr>
            <w:rStyle w:val="a5"/>
          </w:rPr>
          <w:t>ОКТМО</w:t>
        </w:r>
      </w:hyperlink>
      <w:r>
        <w:t xml:space="preserve"> │                    │</w:t>
      </w:r>
    </w:p>
    <w:p w:rsidR="001B30AA" w:rsidRDefault="001B30AA" w:rsidP="001B30AA">
      <w:pPr>
        <w:pStyle w:val="ConsPlusNonformat"/>
      </w:pPr>
      <w:r>
        <w:t xml:space="preserve">адрес электронной почты </w:t>
      </w:r>
      <w:hyperlink r:id="rId33" w:anchor="Par304" w:history="1">
        <w:r w:rsidRPr="00A41D67">
          <w:rPr>
            <w:rStyle w:val="a5"/>
          </w:rPr>
          <w:t>&lt;*&gt;</w:t>
        </w:r>
      </w:hyperlink>
      <w:r w:rsidRPr="00A41D67">
        <w:t xml:space="preserve">  </w:t>
      </w:r>
      <w:r>
        <w:t xml:space="preserve">  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├────────────────────┤</w:t>
      </w:r>
    </w:p>
    <w:p w:rsidR="001B30AA" w:rsidRDefault="001B30AA" w:rsidP="001B30AA">
      <w:pPr>
        <w:pStyle w:val="ConsPlusNonformat"/>
      </w:pPr>
      <w:proofErr w:type="gramStart"/>
      <w:r>
        <w:t>Вид документа (базовый (0); измененный     изменения │                    │</w:t>
      </w:r>
      <w:proofErr w:type="gramEnd"/>
    </w:p>
    <w:p w:rsidR="001B30AA" w:rsidRDefault="001B30AA" w:rsidP="001B30AA">
      <w:pPr>
        <w:pStyle w:val="ConsPlusNonformat"/>
      </w:pPr>
      <w:r>
        <w:t>(порядковый код изменения))                          │                    │</w:t>
      </w:r>
    </w:p>
    <w:p w:rsidR="001B30AA" w:rsidRDefault="001B30AA" w:rsidP="001B30AA">
      <w:pPr>
        <w:pStyle w:val="ConsPlusNonformat"/>
      </w:pPr>
      <w:r>
        <w:t>_________________________________________            │                    │</w:t>
      </w:r>
    </w:p>
    <w:p w:rsidR="001B30AA" w:rsidRDefault="001B30AA" w:rsidP="001B30AA">
      <w:pPr>
        <w:pStyle w:val="ConsPlusNonformat"/>
      </w:pPr>
      <w:r>
        <w:t xml:space="preserve">                                                     └────────────────────┘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811"/>
        <w:gridCol w:w="666"/>
        <w:gridCol w:w="666"/>
        <w:gridCol w:w="593"/>
        <w:gridCol w:w="603"/>
        <w:gridCol w:w="295"/>
        <w:gridCol w:w="524"/>
        <w:gridCol w:w="362"/>
        <w:gridCol w:w="345"/>
        <w:gridCol w:w="570"/>
        <w:gridCol w:w="658"/>
        <w:gridCol w:w="676"/>
        <w:gridCol w:w="613"/>
        <w:gridCol w:w="548"/>
        <w:gridCol w:w="618"/>
        <w:gridCol w:w="705"/>
      </w:tblGrid>
      <w:tr w:rsidR="001B30AA" w:rsidTr="008F188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Идентификационный код </w:t>
            </w:r>
            <w:r w:rsidRPr="00A41D67">
              <w:rPr>
                <w:sz w:val="20"/>
                <w:szCs w:val="20"/>
              </w:rPr>
              <w:t xml:space="preserve">закупки </w:t>
            </w:r>
            <w:hyperlink r:id="rId34" w:anchor="Par305" w:history="1">
              <w:r w:rsidRPr="00A41D67">
                <w:rPr>
                  <w:rStyle w:val="a5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информация в соответствии с </w:t>
            </w:r>
            <w:hyperlink r:id="rId35" w:history="1">
              <w:r w:rsidRPr="00A41D67">
                <w:rPr>
                  <w:rStyle w:val="a5"/>
                  <w:sz w:val="20"/>
                  <w:szCs w:val="20"/>
                </w:rPr>
                <w:t>пунктом 7 части 2 статьи 17</w:t>
              </w:r>
            </w:hyperlink>
            <w:r>
              <w:rPr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и аналитической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1B30AA" w:rsidTr="008F1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государственной программы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реализации мероприятия государственной программы </w:t>
            </w:r>
            <w:hyperlink r:id="rId36" w:anchor="Par306" w:history="1">
              <w:r w:rsidRPr="00A41D67">
                <w:rPr>
                  <w:rStyle w:val="a5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AA" w:rsidRDefault="001B30AA" w:rsidP="008F1882">
            <w:pPr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30AA" w:rsidTr="008F18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30AA" w:rsidRDefault="001B30AA" w:rsidP="008F1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</w:p>
    <w:p w:rsidR="001B30AA" w:rsidRDefault="001B30AA" w:rsidP="001B30AA">
      <w:pPr>
        <w:pStyle w:val="ConsPlusNonformat"/>
      </w:pPr>
      <w:r>
        <w:t>___________________________________  _________  "__"_______________ 20__ Г.</w:t>
      </w:r>
    </w:p>
    <w:p w:rsidR="001B30AA" w:rsidRDefault="001B30AA" w:rsidP="001B30AA">
      <w:pPr>
        <w:pStyle w:val="ConsPlusNonformat"/>
      </w:pPr>
      <w:r>
        <w:t xml:space="preserve"> </w:t>
      </w:r>
      <w:proofErr w:type="gramStart"/>
      <w:r>
        <w:t>(</w:t>
      </w:r>
      <w:proofErr w:type="spellStart"/>
      <w:r>
        <w:t>ф.И.О.</w:t>
      </w:r>
      <w:proofErr w:type="spellEnd"/>
      <w:r>
        <w:t>, должность руководителя     (подпись)      (дата утверждения)</w:t>
      </w:r>
      <w:proofErr w:type="gramEnd"/>
    </w:p>
    <w:p w:rsidR="001B30AA" w:rsidRDefault="001B30AA" w:rsidP="001B30AA">
      <w:pPr>
        <w:pStyle w:val="ConsPlusNonformat"/>
      </w:pPr>
      <w:r>
        <w:t xml:space="preserve"> уполномоченного должностного лица)</w:t>
      </w:r>
    </w:p>
    <w:p w:rsidR="001B30AA" w:rsidRDefault="001B30AA" w:rsidP="001B30AA">
      <w:pPr>
        <w:pStyle w:val="ConsPlusNonformat"/>
      </w:pPr>
      <w:r>
        <w:t xml:space="preserve">            заказчика)</w:t>
      </w:r>
    </w:p>
    <w:p w:rsidR="001B30AA" w:rsidRDefault="001B30AA" w:rsidP="001B30AA">
      <w:pPr>
        <w:pStyle w:val="ConsPlusNonformat"/>
      </w:pPr>
      <w:r>
        <w:t>___________________________________  _________  М.П.</w:t>
      </w:r>
    </w:p>
    <w:p w:rsidR="001B30AA" w:rsidRDefault="001B30AA" w:rsidP="001B30AA">
      <w:pPr>
        <w:pStyle w:val="ConsPlusNonformat"/>
      </w:pPr>
      <w:r>
        <w:t>(Ф.И.О. ответственного исполнителя)  (подпись)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both"/>
      </w:pP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04"/>
      <w:bookmarkEnd w:id="5"/>
      <w:r>
        <w:t xml:space="preserve">&lt;*&gt; Заполняется в отношении плана закупок, включающего информацию о закупках, осуществляемых </w:t>
      </w:r>
      <w:proofErr w:type="gramStart"/>
      <w:r>
        <w:t>муниципальными</w:t>
      </w:r>
      <w:proofErr w:type="gramEnd"/>
      <w:r>
        <w:t xml:space="preserve"> бюджетным учреждением, муниципальными автономным учреждением или муниципальными унитарным предприятием в рамках переданных ему муниципальным органом, полномочий муниципального заказчика по заключению и исполнению от лица указанных органов муниципальных контрактов.</w:t>
      </w:r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05"/>
      <w:bookmarkEnd w:id="6"/>
      <w:proofErr w:type="gramStart"/>
      <w:r>
        <w:t xml:space="preserve">&lt;**&gt; До 1 января 2017 года при формировании и ведении плана закупок муниципального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</w:t>
      </w:r>
      <w:hyperlink r:id="rId37" w:history="1">
        <w:r w:rsidRPr="00A41D67">
          <w:rPr>
            <w:rStyle w:val="a5"/>
          </w:rPr>
          <w:t>классификатора</w:t>
        </w:r>
      </w:hyperlink>
      <w:r w:rsidRPr="00A41D67">
        <w:t xml:space="preserve"> </w:t>
      </w:r>
      <w:r>
        <w:t xml:space="preserve">продукции по видам экономической деятельности, а при формировании и ведении плана закупок муниципального унитарного предприятия - на основе кода Общероссийского </w:t>
      </w:r>
      <w:hyperlink r:id="rId38" w:history="1">
        <w:r w:rsidRPr="00A41D67">
          <w:rPr>
            <w:rStyle w:val="a5"/>
          </w:rPr>
          <w:t>классификатора</w:t>
        </w:r>
      </w:hyperlink>
      <w:r>
        <w:t xml:space="preserve"> продукции по видам экономической деятельности.</w:t>
      </w:r>
      <w:proofErr w:type="gramEnd"/>
      <w:r>
        <w:t xml:space="preserve"> </w:t>
      </w:r>
      <w:proofErr w:type="gramStart"/>
      <w:r>
        <w:t xml:space="preserve">До 1 января 2016 года при формировании и ведении плана закупок муниципального бюджетного учреждения, муниципального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</w:t>
      </w:r>
      <w:hyperlink r:id="rId39" w:history="1">
        <w:r w:rsidRPr="00A41D67">
          <w:rPr>
            <w:rStyle w:val="a5"/>
          </w:rPr>
          <w:t>классификатора</w:t>
        </w:r>
      </w:hyperlink>
      <w:r>
        <w:t xml:space="preserve"> продукции по видам экономической деятельности, а с 1 января 2016 года - на основе кода Общероссийского </w:t>
      </w:r>
      <w:hyperlink r:id="rId40" w:history="1">
        <w:r w:rsidRPr="00A41D67">
          <w:rPr>
            <w:rStyle w:val="a5"/>
          </w:rPr>
          <w:t>классификатора</w:t>
        </w:r>
      </w:hyperlink>
      <w:r w:rsidRPr="00A41D67">
        <w:t xml:space="preserve"> </w:t>
      </w:r>
      <w:r>
        <w:t>продукции по видам экономической деятельности.</w:t>
      </w:r>
      <w:proofErr w:type="gramEnd"/>
    </w:p>
    <w:p w:rsidR="001B30AA" w:rsidRDefault="001B30AA" w:rsidP="001B30A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06"/>
      <w:bookmarkEnd w:id="7"/>
      <w:r>
        <w:t>&lt;***&gt; Графа заполняется в случае, если планируемая закупка включена в муниципальную программу.</w:t>
      </w:r>
    </w:p>
    <w:p w:rsidR="001B30AA" w:rsidRDefault="001B30AA" w:rsidP="001B30AA">
      <w:pPr>
        <w:widowControl w:val="0"/>
        <w:autoSpaceDE w:val="0"/>
        <w:autoSpaceDN w:val="0"/>
        <w:adjustRightInd w:val="0"/>
        <w:jc w:val="both"/>
      </w:pPr>
    </w:p>
    <w:p w:rsidR="00B211DA" w:rsidRDefault="00B211DA">
      <w:bookmarkStart w:id="8" w:name="_GoBack"/>
      <w:bookmarkEnd w:id="8"/>
    </w:p>
    <w:sectPr w:rsidR="00B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AA"/>
    <w:rsid w:val="001B30AA"/>
    <w:rsid w:val="00B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0AA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0AA"/>
    <w:pPr>
      <w:keepNext/>
      <w:jc w:val="righ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B3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3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B30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1B30A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1B30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1B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B3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0AA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0AA"/>
    <w:pPr>
      <w:keepNext/>
      <w:jc w:val="righ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B3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3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B30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1B30A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1B30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1B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B3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13" Type="http://schemas.openxmlformats.org/officeDocument/2006/relationships/hyperlink" Target="consultantplus://offline/ref=5B007D85F8C8F7FA6B25B4A402AEF1C7D1350C82B64C5F5DDCA459583F1653E9532737E1EB636D1229L3L" TargetMode="External"/><Relationship Id="rId18" Type="http://schemas.openxmlformats.org/officeDocument/2006/relationships/hyperlink" Target="consultantplus://offline/ref=5B007D85F8C8F7FA6B25B4A402AEF1C7D1350C82B64C5F5DDCA459583F1653E9532737E1EB636D1429L1L" TargetMode="External"/><Relationship Id="rId26" Type="http://schemas.openxmlformats.org/officeDocument/2006/relationships/hyperlink" Target="consultantplus://offline/ref=5B007D85F8C8F7FA6B25B4A402AEF1C7D1350C82B64C5F5DDCA459583F1653E9532737E1EB62651029L7L" TargetMode="External"/><Relationship Id="rId39" Type="http://schemas.openxmlformats.org/officeDocument/2006/relationships/hyperlink" Target="consultantplus://offline/ref=5B007D85F8C8F7FA6B25B4A402AEF1C7D135038CB3405F5DDCA459583F1653E9532737E1EB636C1429L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007D85F8C8F7FA6B25B4A402AEF1C7D1350C82B64C5F5DDCA459583F1653E9532737E22ELCL" TargetMode="External"/><Relationship Id="rId34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12" Type="http://schemas.openxmlformats.org/officeDocument/2006/relationships/hyperlink" Target="consultantplus://offline/ref=5B007D85F8C8F7FA6B25B4A402AEF1C7D1350C82B64C5F5DDCA459583F1653E9532737E1EB636D1429L1L" TargetMode="External"/><Relationship Id="rId17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25" Type="http://schemas.openxmlformats.org/officeDocument/2006/relationships/hyperlink" Target="consultantplus://offline/ref=5B007D85F8C8F7FA6B25B4A402AEF1C7D1350C82B64C5F5DDCA459583F1653E9532737E1EB626B1D29L8L" TargetMode="External"/><Relationship Id="rId33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38" Type="http://schemas.openxmlformats.org/officeDocument/2006/relationships/hyperlink" Target="consultantplus://offline/ref=5B007D85F8C8F7FA6B25B4A402AEF1C7D135038CB3405F5DDCA459583F1653E9532737E1EB636C1429L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007D85F8C8F7FA6B25B4A402AEF1C7D1370B83B14C5F5DDCA459583F1653E9532737E1EB636C1429L0L" TargetMode="External"/><Relationship Id="rId20" Type="http://schemas.openxmlformats.org/officeDocument/2006/relationships/hyperlink" Target="consultantplus://offline/ref=5B007D85F8C8F7FA6B25B4A402AEF1C7D1350C82B64C5F5DDCA459583F1653E9532737E1EB636D1229L2L" TargetMode="External"/><Relationship Id="rId29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07D85F8C8F7FA6B25B4A402AEF1C7D1350C82B64C5F5DDCA459583F1653E9532737E1EB636D1029L1L" TargetMode="External"/><Relationship Id="rId11" Type="http://schemas.openxmlformats.org/officeDocument/2006/relationships/hyperlink" Target="consultantplus://offline/ref=5B007D85F8C8F7FA6B25B4A402AEF1C7D1350C82B64C5F5DDCA459583F21L6L" TargetMode="External"/><Relationship Id="rId24" Type="http://schemas.openxmlformats.org/officeDocument/2006/relationships/hyperlink" Target="consultantplus://offline/ref=5B007D85F8C8F7FA6B25B4A402AEF1C7D1350C82B64C5F5DDCA459583F1653E9532737E1EB626E1D29L3L" TargetMode="External"/><Relationship Id="rId32" Type="http://schemas.openxmlformats.org/officeDocument/2006/relationships/hyperlink" Target="consultantplus://offline/ref=5B007D85F8C8F7FA6B25B4A402AEF1C7D1370B83B14C5F5DDCA459583F1653E9532737E1EB636C1429L0L" TargetMode="External"/><Relationship Id="rId37" Type="http://schemas.openxmlformats.org/officeDocument/2006/relationships/hyperlink" Target="consultantplus://offline/ref=5B007D85F8C8F7FA6B25B4A402AEF1C7D135038CB3405F5DDCA459583F1653E9532737E1EB636C1429L3L" TargetMode="External"/><Relationship Id="rId40" Type="http://schemas.openxmlformats.org/officeDocument/2006/relationships/hyperlink" Target="consultantplus://offline/ref=5B007D85F8C8F7FA6B25B4A402AEF1C7D135038CB3405F5DDCA459583F1653E9532737E1EB636C1429L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B007D85F8C8F7FA6B25B4A402AEF1C7D1350C82B64C5F5DDCA459583F1653E9532737E1EB636E1329L5L" TargetMode="External"/><Relationship Id="rId23" Type="http://schemas.openxmlformats.org/officeDocument/2006/relationships/hyperlink" Target="consultantplus://offline/ref=5B007D85F8C8F7FA6B25B4A402AEF1C7D1350C82B64C5F5DDCA459583F1653E9532737E1EB62651029L8L" TargetMode="External"/><Relationship Id="rId28" Type="http://schemas.openxmlformats.org/officeDocument/2006/relationships/hyperlink" Target="consultantplus://offline/ref=5B007D85F8C8F7FA6B25B4A402AEF1C7D1350C82B64C5F5DDCA459583F1653E9532737E1EB626E1D29L3L" TargetMode="External"/><Relationship Id="rId36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10" Type="http://schemas.openxmlformats.org/officeDocument/2006/relationships/hyperlink" Target="consultantplus://offline/ref=5B007D85F8C8F7FA6B25B4A402AEF1C7D1350C82B64C5F5DDCA459583F1653E9532737E1EB636D1429L1L" TargetMode="External"/><Relationship Id="rId19" Type="http://schemas.openxmlformats.org/officeDocument/2006/relationships/hyperlink" Target="consultantplus://offline/ref=5B007D85F8C8F7FA6B25B4A402AEF1C7D1350C82B64C5F5DDCA459583F1653E9532737E1EB636D1D29L4L" TargetMode="External"/><Relationship Id="rId31" Type="http://schemas.openxmlformats.org/officeDocument/2006/relationships/hyperlink" Target="file:///C:\Users\&#1055;&#1086;&#1083;&#1100;&#1079;&#1086;&#1074;&#1072;&#1090;&#1077;&#1083;&#1100;\Downloads\&#1055;&#1086;&#1088;&#1103;&#1076;&#1086;&#1082;%20&#1092;&#1086;&#1088;&#1084;&#1080;&#1088;&#1086;&#1074;&#1072;&#1085;&#1080;&#1103;%20&#1087;&#1083;&#1087;&#1085;&#1072;%20&#1079;&#1072;&#1082;&#1091;&#1087;&#1086;&#1082;%20&#1086;&#1073;&#1088;&#1072;&#1079;&#1077;&#1094;%20&#1076;&#1083;&#1103;%20&#1087;&#1088;&#1072;&#1074;&#1082;&#1080;%20&#1080;%20&#1091;&#1090;&#1074;&#1077;&#1088;&#1078;&#1076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07D85F8C8F7FA6B25B4A402AEF1C7D1350C82B64C5F5DDCA459583F1653E9532737E1EB636D1029L1L" TargetMode="External"/><Relationship Id="rId14" Type="http://schemas.openxmlformats.org/officeDocument/2006/relationships/hyperlink" Target="consultantplus://offline/ref=5B007D85F8C8F7FA6B25B4A402AEF1C7D1350C82B64C5F5DDCA459583F1653E9532737E1EB626F1229L6L" TargetMode="External"/><Relationship Id="rId22" Type="http://schemas.openxmlformats.org/officeDocument/2006/relationships/hyperlink" Target="consultantplus://offline/ref=5B007D85F8C8F7FA6B25B4A402AEF1C7D1350C82B64C5F5DDCA459583F1653E9532737E1EB62651029L7L" TargetMode="External"/><Relationship Id="rId27" Type="http://schemas.openxmlformats.org/officeDocument/2006/relationships/hyperlink" Target="consultantplus://offline/ref=5B007D85F8C8F7FA6B25B4A402AEF1C7D1350C82B64C5F5DDCA459583F1653E9532737E1EB62651029L8L" TargetMode="External"/><Relationship Id="rId30" Type="http://schemas.openxmlformats.org/officeDocument/2006/relationships/hyperlink" Target="consultantplus://offline/ref=5B007D85F8C8F7FA6B25B4A402AEF1C7D1370B83B14C5F5DDCA459583F1653E9532737E1EB636C1429L0L" TargetMode="External"/><Relationship Id="rId35" Type="http://schemas.openxmlformats.org/officeDocument/2006/relationships/hyperlink" Target="consultantplus://offline/ref=5B007D85F8C8F7FA6B25B4A402AEF1C7D1350C82B64C5F5DDCA459583F1653E9532737E1EB636D1129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3878</Words>
  <Characters>22106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2015-07-21T08:14:00Z</dcterms:created>
  <dcterms:modified xsi:type="dcterms:W3CDTF">2015-07-21T08:14:00Z</dcterms:modified>
</cp:coreProperties>
</file>